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572F" w:rsidRDefault="009A18F1">
      <w:pPr>
        <w:spacing w:line="36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/>
          <w:sz w:val="28"/>
          <w:szCs w:val="28"/>
        </w:rPr>
        <w:t>3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D0572F" w:rsidRDefault="009A18F1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国家奖学金申请审批表填写规范及注意事项</w:t>
      </w:r>
    </w:p>
    <w:p w:rsidR="00D0572F" w:rsidRDefault="009A18F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填报方式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威海、深圳校区：请参考附件2《国家奖学金申请审批表样表》进行填写，务必保持与样表中字体、大小、排版、填写格式一致。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本部：通过学工系统申报。</w:t>
      </w:r>
    </w:p>
    <w:p w:rsidR="00D0572F" w:rsidRDefault="009A18F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申报表填写要求</w:t>
      </w:r>
    </w:p>
    <w:p w:rsidR="00D0572F" w:rsidRDefault="009A18F1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基本情况</w:t>
      </w:r>
    </w:p>
    <w:p w:rsidR="00D0572F" w:rsidRDefault="009A18F1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本部学生基本情况由学工系统自动生成，本部相关人员可忽略基本情况的填写说明，威海、深圳校区相关人员请仔细阅读。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出生年月、入学时间：格式为年-月-日，必须按样表中时间格式填写，例如：</w:t>
      </w:r>
      <w:r>
        <w:rPr>
          <w:rFonts w:ascii="宋体" w:eastAsia="宋体" w:hAnsi="宋体" w:cs="Dialog"/>
          <w:sz w:val="24"/>
          <w:szCs w:val="24"/>
        </w:rPr>
        <w:t>1996-09-01</w:t>
      </w:r>
      <w:r>
        <w:rPr>
          <w:rFonts w:ascii="宋体" w:eastAsia="宋体" w:hAnsi="宋体" w:cs="Dialog" w:hint="eastAsia"/>
          <w:sz w:val="24"/>
          <w:szCs w:val="24"/>
        </w:rPr>
        <w:t>，需填写至日，年份为4位，月和日为2位，不足位数的的用0补位。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政治面貌：请从以下政治面貌中选择其一填写。</w:t>
      </w:r>
    </w:p>
    <w:p w:rsidR="00D0572F" w:rsidRDefault="009A18F1">
      <w:pPr>
        <w:pStyle w:val="a7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中国共产主义青年团团员/中国共产党预备党员/中国共产党党员/群众</w:t>
      </w:r>
    </w:p>
    <w:p w:rsidR="00D0572F" w:rsidRDefault="009A18F1">
      <w:pPr>
        <w:pStyle w:val="a7"/>
        <w:spacing w:line="360" w:lineRule="auto"/>
        <w:ind w:left="120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提示：如果申报人在申请理由部分表述自己的政治面貌，请一定和前面基本情况中填写的政治面貌保持一致。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民族：填写完整的民族表述形式，需以族字结尾。例如：汉族/满族/苗族/朝鲜族/蒙古族</w:t>
      </w:r>
      <w:r>
        <w:rPr>
          <w:rFonts w:ascii="宋体" w:eastAsia="宋体" w:hAnsi="宋体"/>
          <w:sz w:val="24"/>
          <w:szCs w:val="24"/>
        </w:rPr>
        <w:t>……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专业：填写专业全程，同一学年同一专业的申请人所写的专业名称必须相同。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学制：填写学制数字，例如四年制填写：4。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联系电话：填写手机号码。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（二）学习情况</w:t>
      </w:r>
    </w:p>
    <w:p w:rsidR="00D0572F" w:rsidRDefault="009A18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表格中学习成绩、综合考评成绩排名的范围由各单位根据实际情况确定，院系、年级、专业排名均可，但必须注明评选范围的总人数，学习成绩和综合考评排名均必须填写，总人数要与排名范围对应一致。</w:t>
      </w:r>
    </w:p>
    <w:p w:rsidR="00D0572F" w:rsidRDefault="009A18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成绩排名和综合考评排名：同一学年同一专业，成绩排名和综合考评</w:t>
      </w:r>
      <w:r>
        <w:rPr>
          <w:rFonts w:ascii="宋体" w:eastAsia="宋体" w:hAnsi="宋体" w:hint="eastAsia"/>
          <w:sz w:val="24"/>
          <w:szCs w:val="24"/>
        </w:rPr>
        <w:lastRenderedPageBreak/>
        <w:t>排名的总人数应保持一致。例如成绩排名4</w:t>
      </w:r>
      <w:r>
        <w:rPr>
          <w:rFonts w:ascii="宋体" w:eastAsia="宋体" w:hAnsi="宋体"/>
          <w:sz w:val="24"/>
          <w:szCs w:val="24"/>
        </w:rPr>
        <w:t>/76</w:t>
      </w:r>
      <w:r>
        <w:rPr>
          <w:rFonts w:ascii="宋体" w:eastAsia="宋体" w:hAnsi="宋体" w:hint="eastAsia"/>
          <w:sz w:val="24"/>
          <w:szCs w:val="24"/>
        </w:rPr>
        <w:t>与综合考评排名2</w:t>
      </w:r>
      <w:r>
        <w:rPr>
          <w:rFonts w:ascii="宋体" w:eastAsia="宋体" w:hAnsi="宋体"/>
          <w:sz w:val="24"/>
          <w:szCs w:val="24"/>
        </w:rPr>
        <w:t>/76</w:t>
      </w:r>
      <w:r>
        <w:rPr>
          <w:rFonts w:ascii="宋体" w:eastAsia="宋体" w:hAnsi="宋体" w:hint="eastAsia"/>
          <w:sz w:val="24"/>
          <w:szCs w:val="24"/>
        </w:rPr>
        <w:t>中的两个7</w:t>
      </w:r>
      <w:r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要相同。</w:t>
      </w:r>
    </w:p>
    <w:p w:rsidR="00D0572F" w:rsidRDefault="009A18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必修课与及格门数：同一学年同一专业，必修课门数与及格门数必须保持一致。</w:t>
      </w:r>
    </w:p>
    <w:p w:rsidR="00D0572F" w:rsidRDefault="009A18F1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实行综合考评排名的：请在“是”后用对号表示，例如：是</w:t>
      </w:r>
      <w:r>
        <w:rPr>
          <w:rFonts w:ascii="宋体" w:eastAsia="宋体" w:hAnsi="宋体" w:cs="Dialog" w:hint="eastAsia"/>
          <w:sz w:val="24"/>
          <w:szCs w:val="24"/>
        </w:rPr>
        <w:t>√；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（三）主要获奖情况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日期：格式为年-月，例如2</w:t>
      </w:r>
      <w:r>
        <w:rPr>
          <w:rFonts w:ascii="宋体" w:eastAsia="宋体" w:hAnsi="宋体"/>
          <w:sz w:val="24"/>
          <w:szCs w:val="24"/>
        </w:rPr>
        <w:t>017-05</w:t>
      </w:r>
      <w:r>
        <w:rPr>
          <w:rFonts w:ascii="宋体" w:eastAsia="宋体" w:hAnsi="宋体" w:hint="eastAsia"/>
          <w:sz w:val="24"/>
          <w:szCs w:val="24"/>
        </w:rPr>
        <w:t>。只填写到年和月，年为四位数字，月为两位数字。</w:t>
      </w:r>
    </w:p>
    <w:p w:rsidR="00D0572F" w:rsidRDefault="009A18F1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奖项时间顺序：从上到下，按时间先后顺序填写，例如第一行为2</w:t>
      </w:r>
      <w:r>
        <w:rPr>
          <w:rFonts w:ascii="宋体" w:eastAsia="宋体" w:hAnsi="宋体"/>
          <w:sz w:val="24"/>
          <w:szCs w:val="24"/>
        </w:rPr>
        <w:t>016</w:t>
      </w:r>
      <w:r>
        <w:rPr>
          <w:rFonts w:ascii="宋体" w:eastAsia="宋体" w:hAnsi="宋体" w:hint="eastAsia"/>
          <w:sz w:val="24"/>
          <w:szCs w:val="24"/>
        </w:rPr>
        <w:t>年所获奖项，第二行为2</w:t>
      </w:r>
      <w:r>
        <w:rPr>
          <w:rFonts w:ascii="宋体" w:eastAsia="宋体" w:hAnsi="宋体"/>
          <w:sz w:val="24"/>
          <w:szCs w:val="24"/>
        </w:rPr>
        <w:t>017</w:t>
      </w:r>
      <w:r>
        <w:rPr>
          <w:rFonts w:ascii="宋体" w:eastAsia="宋体" w:hAnsi="宋体" w:hint="eastAsia"/>
          <w:sz w:val="24"/>
          <w:szCs w:val="24"/>
        </w:rPr>
        <w:t>年所获奖项。</w:t>
      </w:r>
    </w:p>
    <w:p w:rsidR="00D0572F" w:rsidRPr="004D027F" w:rsidRDefault="009A18F1" w:rsidP="004D027F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奖项名称、颁奖单位：请参照获奖证书填写奖项名称和颁奖单位的全程，不得使用简称或缩写，仅选择4个主要获奖奖项填写，不得增加表格行数。</w:t>
      </w:r>
      <w:r w:rsidR="00C73B32" w:rsidRPr="004D027F">
        <w:rPr>
          <w:rFonts w:ascii="宋体" w:eastAsia="宋体" w:hAnsi="宋体" w:hint="eastAsia"/>
          <w:b/>
          <w:sz w:val="24"/>
          <w:szCs w:val="24"/>
        </w:rPr>
        <w:t>具体奖项务必按照下表《本科生国家奖学金申请表获奖情况填写范例》填写。</w:t>
      </w:r>
    </w:p>
    <w:p w:rsidR="006F0BCA" w:rsidRDefault="006F0BCA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CF1089" w:rsidRDefault="00CF1089">
      <w:pPr>
        <w:widowControl/>
        <w:jc w:val="left"/>
        <w:rPr>
          <w:rFonts w:ascii="宋体" w:eastAsia="宋体" w:hAnsi="宋体"/>
          <w:sz w:val="24"/>
          <w:szCs w:val="24"/>
        </w:rPr>
        <w:sectPr w:rsidR="00CF108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73B32" w:rsidRDefault="00C73B32">
      <w:pPr>
        <w:widowControl/>
        <w:jc w:val="left"/>
        <w:rPr>
          <w:kern w:val="0"/>
          <w:sz w:val="20"/>
          <w:szCs w:val="20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1320"/>
        <w:gridCol w:w="1380"/>
        <w:gridCol w:w="4460"/>
        <w:gridCol w:w="5687"/>
      </w:tblGrid>
      <w:tr w:rsidR="00C73B32" w:rsidRPr="00C73B32" w:rsidTr="004D027F">
        <w:trPr>
          <w:divId w:val="258176339"/>
          <w:trHeight w:val="552"/>
        </w:trPr>
        <w:tc>
          <w:tcPr>
            <w:tcW w:w="13887" w:type="dxa"/>
            <w:gridSpan w:val="5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73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本科生国家奖学金申请表获奖情况填写范例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奖项名称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颁奖单位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F87C85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87C8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思想政治工作优秀个人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（一二九）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校优秀学生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校优秀学生标兵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校优秀学生干部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校优秀学生干部标兵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十佳大学生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十佳学生干部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中共哈尔滨工业大学委员会/哈尔滨工业大学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F87C85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先进个人（</w:t>
            </w: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校优秀团员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校优秀团员标兵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校优秀团干部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校优秀团干部标兵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十佳青年志愿者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抗疫志愿服务奖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教学节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十佳学习之星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十佳学习之星提名奖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十佳学业帮辅志愿者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十佳学业帮辅志愿者提名奖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最美笔记达人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最美笔记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奖学金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中华人民共和国教育部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国家励志学金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中华人民共和国教育部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20XX-06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22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一等/二等/三等/单项人民奖学金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苏州工业园区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解放领航奖学金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一汽解放集团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深交所奖学金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深圳证劵交易所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王燕青奖学金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无锡先导智能装备股份有限公司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华为技术有限公司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光华奖学金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光华教育基金会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校内项目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20XX-07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大一年度项目计划一/二等奖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哈尔滨工业大学本科生院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大学生创新创业训练计划项目一/二等奖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哈尔滨工业大学本科生院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第X届“祖光杯”创意创新创业大赛金奖/银奖/铜奖/优秀奖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共青团哈尔滨工业大学委员会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320" w:type="dxa"/>
            <w:vMerge w:val="restart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学科竞赛</w:t>
            </w: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全国大学生物联网设计竞赛（华为杯）全国X等奖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全国高等学校计算机教育研究会/全国大学生物联网设计竞赛组委会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中国大学生计算机设计大赛X等奖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中国大学生计算机设计大赛组织委员会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全国大学生数学建模竞赛黑龙江赛区X等奖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中国工业与应用数学学会/全国大学生数学建模竞赛黑龙江赛区组委会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20XX-11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全国大学生数学竞赛X等奖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中国数学会普及工作委员会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全国周培源大学生力学竞赛X等奖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中国力学学会/周培源基金会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20XX-05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全国大学生英语竞赛C类X等奖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国际英语外语教师协会/中国英语外语教师协会/高等学校大学外语教学研究会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全国大学生“恩智浦”杯智能车竞赛全国总决赛X轮组X等奖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教育部高等学校自动化类专业教学指导委员会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20XX-10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iCAN国际创新创业大赛中国总决赛X等奖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iCAN国际创新创业大赛中国组委会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20XX-12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全国大学生电子设计竞赛（本科组）全国X等奖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全国大学生电子设计竞赛组织委员会</w:t>
            </w:r>
          </w:p>
        </w:tc>
      </w:tr>
      <w:tr w:rsidR="00C73B32" w:rsidRPr="00C73B32" w:rsidTr="004D027F">
        <w:trPr>
          <w:divId w:val="258176339"/>
          <w:trHeight w:val="54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41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全国大学生节能减排社会实践与科技竞赛X等奖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全国大学生节能减排社会实践与科技竞赛委员会</w:t>
            </w:r>
          </w:p>
        </w:tc>
      </w:tr>
      <w:tr w:rsidR="00C73B32" w:rsidRPr="00C73B32" w:rsidTr="004D027F">
        <w:trPr>
          <w:divId w:val="258176339"/>
          <w:trHeight w:val="270"/>
        </w:trPr>
        <w:tc>
          <w:tcPr>
            <w:tcW w:w="104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20" w:type="dxa"/>
            <w:vMerge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8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20XX-08</w:t>
            </w:r>
          </w:p>
        </w:tc>
        <w:tc>
          <w:tcPr>
            <w:tcW w:w="4460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中国大学生物理学术竞赛X等奖</w:t>
            </w:r>
          </w:p>
        </w:tc>
        <w:tc>
          <w:tcPr>
            <w:tcW w:w="5687" w:type="dxa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中国大学生物理学术竞赛组委会</w:t>
            </w:r>
          </w:p>
        </w:tc>
      </w:tr>
      <w:tr w:rsidR="00C73B32" w:rsidRPr="00C73B32" w:rsidTr="004D027F">
        <w:trPr>
          <w:divId w:val="258176339"/>
          <w:trHeight w:val="619"/>
        </w:trPr>
        <w:tc>
          <w:tcPr>
            <w:tcW w:w="13887" w:type="dxa"/>
            <w:gridSpan w:val="5"/>
            <w:shd w:val="clear" w:color="auto" w:fill="auto"/>
            <w:vAlign w:val="center"/>
            <w:hideMark/>
          </w:tcPr>
          <w:p w:rsidR="00C73B32" w:rsidRPr="00C73B32" w:rsidRDefault="00C73B32" w:rsidP="00C73B3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注：1、各类奖学金以评比通知及证书为准，具体格式参照范例</w:t>
            </w:r>
            <w:r w:rsidRPr="00C73B3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 xml:space="preserve">    2、学科竞赛具体日期、赛区、轮次等以获奖证书为准，具体格式参照范例</w:t>
            </w:r>
          </w:p>
        </w:tc>
      </w:tr>
    </w:tbl>
    <w:p w:rsidR="00C73B32" w:rsidRDefault="00C73B32">
      <w:pPr>
        <w:widowControl/>
        <w:jc w:val="left"/>
        <w:rPr>
          <w:kern w:val="0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fldChar w:fldCharType="begin"/>
      </w:r>
      <w:r>
        <w:rPr>
          <w:rFonts w:ascii="宋体" w:eastAsia="宋体" w:hAnsi="宋体"/>
          <w:sz w:val="24"/>
          <w:szCs w:val="24"/>
        </w:rPr>
        <w:instrText xml:space="preserve"> LINK Excel.Sheet.12 "C:\\Users\\CDF\\Desktop\\本科生国家奖学金申请表获奖填写范例20210926.xlsx" "Sheet1!R1C1:R45C5" \a \f 5 \h  \* MERGEFORMAT </w:instrText>
      </w:r>
      <w:r>
        <w:rPr>
          <w:rFonts w:ascii="宋体" w:eastAsia="宋体" w:hAnsi="宋体"/>
          <w:sz w:val="24"/>
          <w:szCs w:val="24"/>
        </w:rPr>
        <w:fldChar w:fldCharType="separate"/>
      </w:r>
    </w:p>
    <w:p w:rsidR="00C73B32" w:rsidRDefault="00C73B32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fldChar w:fldCharType="end"/>
      </w:r>
    </w:p>
    <w:p w:rsidR="00CF1089" w:rsidRDefault="00CF1089">
      <w:pPr>
        <w:widowControl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page"/>
      </w:r>
    </w:p>
    <w:p w:rsidR="00CF1089" w:rsidRDefault="00CF1089" w:rsidP="00CF1089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  <w:sectPr w:rsidR="00CF1089" w:rsidSect="00CF1089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D0572F" w:rsidRDefault="009A18F1" w:rsidP="00CF1089">
      <w:pPr>
        <w:spacing w:line="360" w:lineRule="auto"/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（四）申请理由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由申请人填写，必须能够反映申请人在学习成绩、社会实践、创新能力、综合素质等方面特别突出。建议按以上4个内容，分段说明申请人在这4个方面取得哪些成绩或具备哪些能力。字数必须控制在2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字以内，每段开头顶格写，申请理由以第一人称“本人”形式阐述，内容语意清晰、语句简练通顺，标点符号使用正确，不得出现错别字，所描述个人政治面貌、学分绩排名等应与基本情况中相应内容一致。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（五）推荐理由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只能由申报人的辅导员或班主任填写，字数1</w:t>
      </w:r>
      <w:r>
        <w:rPr>
          <w:rFonts w:ascii="宋体" w:eastAsia="宋体" w:hAnsi="宋体"/>
          <w:sz w:val="24"/>
          <w:szCs w:val="24"/>
        </w:rPr>
        <w:t>00</w:t>
      </w:r>
      <w:r>
        <w:rPr>
          <w:rFonts w:ascii="宋体" w:eastAsia="宋体" w:hAnsi="宋体" w:hint="eastAsia"/>
          <w:sz w:val="24"/>
          <w:szCs w:val="24"/>
        </w:rPr>
        <w:t>，段首空两个字，不同学生的评语不得相同，不得采取调换语句顺序、复制粘贴其他学生评语、使用空洞套话等评语填写推荐理由。评语必须针对学生个人表现和特点，能够真实反映被推荐人具备哪些特质和优点。结论必须清晰明确，不得使用“审核通过”、“批准/同意获得国家奖学金”等字样，可使用“同意推荐申报国家奖学金”或“同意推荐”等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（六）院系意见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只能由负责院系主管学生工作的领导填写，段首空两个字，评语不得过于简单，不得与辅导员或班主任推荐理由相同，不得仅使用“同意”或“同意申报”等词语说明，应详细填写审查意见。结论必须清晰明确，可使用“同意推荐申报国家奖学金”、“同意推荐”等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（七）学校意见（本部略过）</w:t>
      </w:r>
    </w:p>
    <w:p w:rsidR="00D0572F" w:rsidRDefault="009A18F1">
      <w:pPr>
        <w:pStyle w:val="a7"/>
        <w:spacing w:line="360" w:lineRule="auto"/>
        <w:ind w:left="78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公示时间：威海、深圳校区请填写数字“5”。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（八）表格打印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申请表待学工部（处）/团委审核通过后，本部各单位必须且仅能使用学工系统导出得审核通过的表格，威海、深圳校区使用附件2格式申报表打印，组织学生、辅导员或班主任签字，报请院系主管学生工作的领导签字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表格为一页，正反面打印，一式三份，上报原件。不得随意增加页数，表格填写应当字迹清晰、信息完整，不得涂改数据或出现空白项。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表格填写应当字迹清晰、信息完整，不得涂改数据或出现空白项；如需涂改，需在涂改处签名并盖章，如无相关信息，请填写“无”。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lastRenderedPageBreak/>
        <w:t>（九）签字、盖章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所有签名必须亲手签写，不得使用签名章或他人代签，同一学年同一专业辅导员或班主任签字应一致，同一学院主管学生工作领导签字应一致，字迹清晰，易于辨认，不得使用艺术体、连笔或艺术设计签名签署。签字必须使用黑色中性笔签署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院系公章不得使用其他机构公章，例如学工处等公章代替，对新成立的学院，如公章未刻制或未通过审批开始使用，由学院出具情况说明报学校评审委员会。</w:t>
      </w:r>
    </w:p>
    <w:p w:rsidR="00D0572F" w:rsidRDefault="009A18F1">
      <w:pPr>
        <w:spacing w:line="360" w:lineRule="auto"/>
        <w:ind w:left="42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（十）签署时间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申请理由、推荐理由、院系意见、学校意见的落款时间均为申报人提交、辅导员审核、学院审核、学校审核通过的时间，请各单位务必在各时间节点、院系公示前完成各项申报审核工作，务必把控好工作进度，适当的情况下，要预留提前量，处理个别突发情况。</w:t>
      </w:r>
    </w:p>
    <w:p w:rsidR="00D0572F" w:rsidRDefault="009A18F1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其他要求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（一）所有转专业的学生，在新转入的学院进行参评，由转入学院制定相应的评选办法，对新转入学生的综合考评成绩进行认定，确保本学院参评的学生评选标准统一。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（二）成绩排名和综合考评排名在1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-30</w:t>
      </w:r>
      <w:r>
        <w:rPr>
          <w:rFonts w:ascii="宋体" w:eastAsia="宋体" w:hAnsi="宋体" w:hint="eastAsia"/>
          <w:sz w:val="24"/>
          <w:szCs w:val="24"/>
        </w:rPr>
        <w:t>%的申报人，由学校评审委员会根据《国家奖学金申请人在其他方面表现优异评审标准》进行评定。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根据国奖评选“零错误”申报要求，此次申报原则上不接受补报。请各单位提交学校审核前，反复仔细逐一检查表格填写是否符合要求，务必确保无误后，再行提交（本部提交学工系统，威海、深圳校区提交纸质版材料）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对申报表格不符合填报规范，学工部（处）/团委退回的，如情况特殊，确需补报的，请学院出具情况说明，由负责学生工作的领导签字，加盖学院公章，报请校评审委员会批准。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对成绩排名和综合考评排名在1</w:t>
      </w:r>
      <w:r>
        <w:rPr>
          <w:rFonts w:ascii="宋体" w:eastAsia="宋体" w:hAnsi="宋体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%</w:t>
      </w:r>
      <w:r>
        <w:rPr>
          <w:rFonts w:ascii="宋体" w:eastAsia="宋体" w:hAnsi="宋体"/>
          <w:sz w:val="24"/>
          <w:szCs w:val="24"/>
        </w:rPr>
        <w:t>-30</w:t>
      </w:r>
      <w:r>
        <w:rPr>
          <w:rFonts w:ascii="宋体" w:eastAsia="宋体" w:hAnsi="宋体" w:hint="eastAsia"/>
          <w:sz w:val="24"/>
          <w:szCs w:val="24"/>
        </w:rPr>
        <w:t>%的申报人，经专家委员会评审不通过的，学院原则不得补报，如情况特殊可书面向学校评审委员会说明，由学校评审委员会裁定。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D0572F" w:rsidRDefault="009A18F1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（四）在评审过程中，对出现的工作态度不认真，审核不严格，出现明显错误的，学工部（处）/团委将对相关责任人进行通报批评，同时参照国家对各高</w:t>
      </w:r>
      <w:r>
        <w:rPr>
          <w:rFonts w:ascii="宋体" w:eastAsia="宋体" w:hAnsi="宋体" w:hint="eastAsia"/>
          <w:sz w:val="24"/>
          <w:szCs w:val="24"/>
        </w:rPr>
        <w:lastRenderedPageBreak/>
        <w:t>校国奖报审要求，调减明年该学院国家奖学金评选名额。</w:t>
      </w:r>
    </w:p>
    <w:sectPr w:rsidR="00D0572F" w:rsidSect="00CF108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57B4" w:rsidRDefault="00F857B4" w:rsidP="006F0BCA">
      <w:r>
        <w:separator/>
      </w:r>
    </w:p>
  </w:endnote>
  <w:endnote w:type="continuationSeparator" w:id="0">
    <w:p w:rsidR="00F857B4" w:rsidRDefault="00F857B4" w:rsidP="006F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ialog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57B4" w:rsidRDefault="00F857B4" w:rsidP="006F0BCA">
      <w:r>
        <w:separator/>
      </w:r>
    </w:p>
  </w:footnote>
  <w:footnote w:type="continuationSeparator" w:id="0">
    <w:p w:rsidR="00F857B4" w:rsidRDefault="00F857B4" w:rsidP="006F0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63046"/>
    <w:multiLevelType w:val="multilevel"/>
    <w:tmpl w:val="20663046"/>
    <w:lvl w:ilvl="0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366E6792"/>
    <w:multiLevelType w:val="multilevel"/>
    <w:tmpl w:val="366E6792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3E0515C0"/>
    <w:multiLevelType w:val="multilevel"/>
    <w:tmpl w:val="3E0515C0"/>
    <w:lvl w:ilvl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F0E637E"/>
    <w:multiLevelType w:val="multilevel"/>
    <w:tmpl w:val="5F0E637E"/>
    <w:lvl w:ilvl="0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B07"/>
    <w:rsid w:val="00135A51"/>
    <w:rsid w:val="001A62BB"/>
    <w:rsid w:val="001F470B"/>
    <w:rsid w:val="00215DCA"/>
    <w:rsid w:val="0026316C"/>
    <w:rsid w:val="0029157E"/>
    <w:rsid w:val="002C57A4"/>
    <w:rsid w:val="00306A69"/>
    <w:rsid w:val="00315A23"/>
    <w:rsid w:val="00347C09"/>
    <w:rsid w:val="00360AF7"/>
    <w:rsid w:val="0037328D"/>
    <w:rsid w:val="00382C68"/>
    <w:rsid w:val="00391744"/>
    <w:rsid w:val="00392E9B"/>
    <w:rsid w:val="0039329D"/>
    <w:rsid w:val="003C15DA"/>
    <w:rsid w:val="003C5C54"/>
    <w:rsid w:val="0040110E"/>
    <w:rsid w:val="00425808"/>
    <w:rsid w:val="00464FC9"/>
    <w:rsid w:val="0048162E"/>
    <w:rsid w:val="004B6BE5"/>
    <w:rsid w:val="004D027F"/>
    <w:rsid w:val="00505058"/>
    <w:rsid w:val="005055B5"/>
    <w:rsid w:val="00524376"/>
    <w:rsid w:val="00570442"/>
    <w:rsid w:val="005E437A"/>
    <w:rsid w:val="006062FA"/>
    <w:rsid w:val="00611728"/>
    <w:rsid w:val="00631FBE"/>
    <w:rsid w:val="006C3815"/>
    <w:rsid w:val="006C7FDA"/>
    <w:rsid w:val="006F0BCA"/>
    <w:rsid w:val="00726BA1"/>
    <w:rsid w:val="007316F3"/>
    <w:rsid w:val="008C20CA"/>
    <w:rsid w:val="008C7062"/>
    <w:rsid w:val="00962851"/>
    <w:rsid w:val="00984EE2"/>
    <w:rsid w:val="009A18F1"/>
    <w:rsid w:val="00A04A9C"/>
    <w:rsid w:val="00A04B4B"/>
    <w:rsid w:val="00A81272"/>
    <w:rsid w:val="00B013A7"/>
    <w:rsid w:val="00B16FE9"/>
    <w:rsid w:val="00B20C56"/>
    <w:rsid w:val="00B45F5A"/>
    <w:rsid w:val="00B75E58"/>
    <w:rsid w:val="00B96A81"/>
    <w:rsid w:val="00BA7F0E"/>
    <w:rsid w:val="00BB0124"/>
    <w:rsid w:val="00BC5FB6"/>
    <w:rsid w:val="00C62863"/>
    <w:rsid w:val="00C73B32"/>
    <w:rsid w:val="00CF1089"/>
    <w:rsid w:val="00D0572F"/>
    <w:rsid w:val="00D16455"/>
    <w:rsid w:val="00D92E68"/>
    <w:rsid w:val="00DC6E86"/>
    <w:rsid w:val="00E74469"/>
    <w:rsid w:val="00E92B07"/>
    <w:rsid w:val="00E93F48"/>
    <w:rsid w:val="00EC0AEA"/>
    <w:rsid w:val="00F857B4"/>
    <w:rsid w:val="00F87C85"/>
    <w:rsid w:val="00F97BF7"/>
    <w:rsid w:val="00FB3568"/>
    <w:rsid w:val="5912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C3CC3"/>
  <w15:docId w15:val="{31CFEA70-20A9-452C-AB07-3CE06648B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8">
    <w:name w:val="Table Grid"/>
    <w:basedOn w:val="a1"/>
    <w:uiPriority w:val="39"/>
    <w:rsid w:val="00C7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8</Pages>
  <Words>663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磊 关</dc:creator>
  <cp:lastModifiedBy>CDF</cp:lastModifiedBy>
  <cp:revision>32</cp:revision>
  <dcterms:created xsi:type="dcterms:W3CDTF">2019-09-19T05:16:00Z</dcterms:created>
  <dcterms:modified xsi:type="dcterms:W3CDTF">2021-09-28T09:27:00Z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